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18ACE" w14:textId="02BFBDBA" w:rsidR="0010614B" w:rsidRPr="00273BD1" w:rsidRDefault="0010614B" w:rsidP="00BC1FA8">
      <w:pPr>
        <w:spacing w:after="120"/>
        <w:jc w:val="center"/>
        <w:rPr>
          <w:rFonts w:ascii="Times New Roman" w:hAnsi="Times New Roman"/>
        </w:rPr>
      </w:pPr>
      <w:r w:rsidRPr="00CA784F">
        <w:rPr>
          <w:rFonts w:ascii="Times New Roman" w:hAnsi="Times New Roman"/>
          <w:b/>
          <w:lang w:val="sr-Cyrl-CS"/>
        </w:rPr>
        <w:t>Табела 9.1.</w:t>
      </w:r>
      <w:r w:rsidRPr="00CA784F">
        <w:rPr>
          <w:rFonts w:ascii="Times New Roman" w:hAnsi="Times New Roman"/>
          <w:lang w:val="sr-Cyrl-CS"/>
        </w:rPr>
        <w:t xml:space="preserve"> Научне, уметничке и стручне квалификације наставника и задужења у настави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7"/>
        <w:gridCol w:w="1170"/>
        <w:gridCol w:w="990"/>
        <w:gridCol w:w="1968"/>
        <w:gridCol w:w="681"/>
        <w:gridCol w:w="1125"/>
        <w:gridCol w:w="96"/>
        <w:gridCol w:w="1330"/>
        <w:gridCol w:w="561"/>
        <w:gridCol w:w="1821"/>
      </w:tblGrid>
      <w:tr w:rsidR="0010614B" w:rsidRPr="00491993" w14:paraId="32CF78E8" w14:textId="77777777" w:rsidTr="00DE2FF6">
        <w:trPr>
          <w:cantSplit/>
          <w:trHeight w:val="340"/>
        </w:trPr>
        <w:tc>
          <w:tcPr>
            <w:tcW w:w="4735" w:type="dxa"/>
            <w:gridSpan w:val="4"/>
            <w:shd w:val="clear" w:color="auto" w:fill="F2F2F2" w:themeFill="background1" w:themeFillShade="F2"/>
            <w:vAlign w:val="center"/>
          </w:tcPr>
          <w:p w14:paraId="05D6D044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Име и презиме </w:t>
            </w:r>
          </w:p>
        </w:tc>
        <w:tc>
          <w:tcPr>
            <w:tcW w:w="5614" w:type="dxa"/>
            <w:gridSpan w:val="6"/>
            <w:vAlign w:val="center"/>
          </w:tcPr>
          <w:p w14:paraId="1D006280" w14:textId="3B697DE4" w:rsidR="0010614B" w:rsidRPr="008069B5" w:rsidRDefault="008069B5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8069B5">
              <w:rPr>
                <w:rFonts w:ascii="Times New Roman" w:hAnsi="Times New Roman"/>
                <w:b/>
                <w:sz w:val="20"/>
                <w:szCs w:val="20"/>
              </w:rPr>
              <w:t xml:space="preserve">Др </w:t>
            </w:r>
            <w:r w:rsidR="001956D0" w:rsidRPr="008069B5">
              <w:rPr>
                <w:rFonts w:ascii="Times New Roman" w:hAnsi="Times New Roman"/>
                <w:b/>
                <w:sz w:val="20"/>
                <w:szCs w:val="20"/>
              </w:rPr>
              <w:t>Снежана Радукић</w:t>
            </w:r>
          </w:p>
        </w:tc>
      </w:tr>
      <w:tr w:rsidR="0010614B" w:rsidRPr="00491993" w14:paraId="4CEB1F2B" w14:textId="77777777" w:rsidTr="00DE2FF6">
        <w:trPr>
          <w:cantSplit/>
          <w:trHeight w:val="340"/>
        </w:trPr>
        <w:tc>
          <w:tcPr>
            <w:tcW w:w="4735" w:type="dxa"/>
            <w:gridSpan w:val="4"/>
            <w:shd w:val="clear" w:color="auto" w:fill="F2F2F2" w:themeFill="background1" w:themeFillShade="F2"/>
            <w:vAlign w:val="center"/>
          </w:tcPr>
          <w:p w14:paraId="5C5E1CCB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Звање</w:t>
            </w:r>
          </w:p>
        </w:tc>
        <w:tc>
          <w:tcPr>
            <w:tcW w:w="5614" w:type="dxa"/>
            <w:gridSpan w:val="6"/>
            <w:vAlign w:val="center"/>
          </w:tcPr>
          <w:p w14:paraId="218380A6" w14:textId="41442A89" w:rsidR="0010614B" w:rsidRPr="00491993" w:rsidRDefault="001956D0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Редовни професор</w:t>
            </w:r>
          </w:p>
        </w:tc>
      </w:tr>
      <w:tr w:rsidR="0010614B" w:rsidRPr="00491993" w14:paraId="21607D67" w14:textId="77777777" w:rsidTr="00DE2FF6">
        <w:trPr>
          <w:cantSplit/>
          <w:trHeight w:val="340"/>
        </w:trPr>
        <w:tc>
          <w:tcPr>
            <w:tcW w:w="4735" w:type="dxa"/>
            <w:gridSpan w:val="4"/>
            <w:shd w:val="clear" w:color="auto" w:fill="F2F2F2" w:themeFill="background1" w:themeFillShade="F2"/>
            <w:vAlign w:val="center"/>
          </w:tcPr>
          <w:p w14:paraId="73179DAB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Назив институције у  којој наставник ради са пуним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или непуним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радним временом и од када</w:t>
            </w:r>
          </w:p>
        </w:tc>
        <w:tc>
          <w:tcPr>
            <w:tcW w:w="5614" w:type="dxa"/>
            <w:gridSpan w:val="6"/>
            <w:vAlign w:val="center"/>
          </w:tcPr>
          <w:p w14:paraId="6C089C49" w14:textId="3E84D96D" w:rsidR="0010614B" w:rsidRPr="00491993" w:rsidRDefault="001956D0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Универзитета у Нишу, 01.01.2000. год.</w:t>
            </w:r>
          </w:p>
        </w:tc>
      </w:tr>
      <w:tr w:rsidR="0010614B" w:rsidRPr="00491993" w14:paraId="5BA74859" w14:textId="77777777" w:rsidTr="00DE2FF6">
        <w:trPr>
          <w:cantSplit/>
          <w:trHeight w:val="340"/>
        </w:trPr>
        <w:tc>
          <w:tcPr>
            <w:tcW w:w="4735" w:type="dxa"/>
            <w:gridSpan w:val="4"/>
            <w:shd w:val="clear" w:color="auto" w:fill="F2F2F2" w:themeFill="background1" w:themeFillShade="F2"/>
            <w:vAlign w:val="center"/>
          </w:tcPr>
          <w:p w14:paraId="0DB7AD04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Ужа научна односно уметничка област</w:t>
            </w:r>
          </w:p>
        </w:tc>
        <w:tc>
          <w:tcPr>
            <w:tcW w:w="5614" w:type="dxa"/>
            <w:gridSpan w:val="6"/>
            <w:vAlign w:val="center"/>
          </w:tcPr>
          <w:p w14:paraId="5A7528B3" w14:textId="7595F221" w:rsidR="0010614B" w:rsidRPr="00491993" w:rsidRDefault="001956D0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Микроекономија</w:t>
            </w:r>
          </w:p>
        </w:tc>
      </w:tr>
      <w:tr w:rsidR="0010614B" w:rsidRPr="00491993" w14:paraId="054A80C1" w14:textId="77777777" w:rsidTr="00DE2FF6">
        <w:trPr>
          <w:cantSplit/>
          <w:trHeight w:val="340"/>
        </w:trPr>
        <w:tc>
          <w:tcPr>
            <w:tcW w:w="10349" w:type="dxa"/>
            <w:gridSpan w:val="10"/>
            <w:shd w:val="clear" w:color="auto" w:fill="F2F2F2" w:themeFill="background1" w:themeFillShade="F2"/>
            <w:vAlign w:val="center"/>
          </w:tcPr>
          <w:p w14:paraId="3B8F58B2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Академска каријера</w:t>
            </w:r>
          </w:p>
        </w:tc>
      </w:tr>
      <w:tr w:rsidR="00273BD1" w:rsidRPr="00491993" w14:paraId="2855B77B" w14:textId="77777777" w:rsidTr="008069B5">
        <w:trPr>
          <w:cantSplit/>
          <w:trHeight w:val="340"/>
        </w:trPr>
        <w:tc>
          <w:tcPr>
            <w:tcW w:w="1777" w:type="dxa"/>
            <w:gridSpan w:val="2"/>
            <w:vAlign w:val="center"/>
          </w:tcPr>
          <w:p w14:paraId="163A28A9" w14:textId="77777777" w:rsidR="0010614B" w:rsidRPr="00491993" w:rsidRDefault="0010614B" w:rsidP="008069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90" w:type="dxa"/>
            <w:vAlign w:val="center"/>
          </w:tcPr>
          <w:p w14:paraId="503685E1" w14:textId="665CCD06" w:rsidR="0010614B" w:rsidRPr="00491993" w:rsidRDefault="0010614B" w:rsidP="008069B5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Година</w:t>
            </w:r>
          </w:p>
        </w:tc>
        <w:tc>
          <w:tcPr>
            <w:tcW w:w="2649" w:type="dxa"/>
            <w:gridSpan w:val="2"/>
            <w:vAlign w:val="center"/>
          </w:tcPr>
          <w:p w14:paraId="56BAE234" w14:textId="1132441C" w:rsidR="0010614B" w:rsidRPr="00491993" w:rsidRDefault="0010614B" w:rsidP="008069B5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Институција</w:t>
            </w:r>
          </w:p>
        </w:tc>
        <w:tc>
          <w:tcPr>
            <w:tcW w:w="2551" w:type="dxa"/>
            <w:gridSpan w:val="3"/>
            <w:vAlign w:val="center"/>
          </w:tcPr>
          <w:p w14:paraId="5A84BA15" w14:textId="506BB359" w:rsidR="0010614B" w:rsidRPr="00491993" w:rsidRDefault="0010614B" w:rsidP="008069B5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Научна или уметничка о</w:t>
            </w: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бласт</w:t>
            </w:r>
          </w:p>
        </w:tc>
        <w:tc>
          <w:tcPr>
            <w:tcW w:w="2382" w:type="dxa"/>
            <w:gridSpan w:val="2"/>
            <w:vAlign w:val="center"/>
          </w:tcPr>
          <w:p w14:paraId="30E3A5A0" w14:textId="77777777" w:rsidR="0010614B" w:rsidRPr="00AC0E94" w:rsidRDefault="0010614B" w:rsidP="008069B5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Ужа научна, уметничка или стручна област</w:t>
            </w:r>
          </w:p>
        </w:tc>
      </w:tr>
      <w:tr w:rsidR="001956D0" w:rsidRPr="00491993" w14:paraId="6D4428C4" w14:textId="77777777" w:rsidTr="008069B5">
        <w:trPr>
          <w:cantSplit/>
          <w:trHeight w:val="340"/>
        </w:trPr>
        <w:tc>
          <w:tcPr>
            <w:tcW w:w="1777" w:type="dxa"/>
            <w:gridSpan w:val="2"/>
            <w:vAlign w:val="center"/>
          </w:tcPr>
          <w:p w14:paraId="7B6CA0AD" w14:textId="77777777" w:rsidR="001956D0" w:rsidRPr="00491993" w:rsidRDefault="001956D0" w:rsidP="008069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Избор у звање</w:t>
            </w:r>
          </w:p>
        </w:tc>
        <w:tc>
          <w:tcPr>
            <w:tcW w:w="990" w:type="dxa"/>
            <w:vAlign w:val="center"/>
          </w:tcPr>
          <w:p w14:paraId="115D197E" w14:textId="73A51508" w:rsidR="001956D0" w:rsidRPr="00491993" w:rsidRDefault="001956D0" w:rsidP="008069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2019</w:t>
            </w:r>
          </w:p>
        </w:tc>
        <w:tc>
          <w:tcPr>
            <w:tcW w:w="2649" w:type="dxa"/>
            <w:gridSpan w:val="2"/>
            <w:vAlign w:val="center"/>
          </w:tcPr>
          <w:p w14:paraId="3BA7A800" w14:textId="7FA49618" w:rsidR="001956D0" w:rsidRPr="00491993" w:rsidRDefault="001956D0" w:rsidP="008069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Универзитета у Нишу</w:t>
            </w:r>
          </w:p>
        </w:tc>
        <w:tc>
          <w:tcPr>
            <w:tcW w:w="2551" w:type="dxa"/>
            <w:gridSpan w:val="3"/>
          </w:tcPr>
          <w:p w14:paraId="29E4EECE" w14:textId="681F11F9" w:rsidR="001956D0" w:rsidRPr="00491993" w:rsidRDefault="001956D0" w:rsidP="008069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3597A">
              <w:rPr>
                <w:rFonts w:ascii="Times New Roman" w:hAnsi="Times New Roman"/>
                <w:sz w:val="20"/>
                <w:szCs w:val="20"/>
              </w:rPr>
              <w:t>Економске науке</w:t>
            </w:r>
          </w:p>
        </w:tc>
        <w:tc>
          <w:tcPr>
            <w:tcW w:w="2382" w:type="dxa"/>
            <w:gridSpan w:val="2"/>
            <w:vAlign w:val="center"/>
          </w:tcPr>
          <w:p w14:paraId="4EAA1067" w14:textId="0B017605" w:rsidR="001956D0" w:rsidRPr="00491993" w:rsidRDefault="001956D0" w:rsidP="008069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06D37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Микроекономија </w:t>
            </w:r>
          </w:p>
        </w:tc>
      </w:tr>
      <w:tr w:rsidR="001956D0" w:rsidRPr="00491993" w14:paraId="72FDA74F" w14:textId="77777777" w:rsidTr="008069B5">
        <w:trPr>
          <w:cantSplit/>
          <w:trHeight w:val="340"/>
        </w:trPr>
        <w:tc>
          <w:tcPr>
            <w:tcW w:w="1777" w:type="dxa"/>
            <w:gridSpan w:val="2"/>
            <w:vAlign w:val="center"/>
          </w:tcPr>
          <w:p w14:paraId="6ADCCFE0" w14:textId="77777777" w:rsidR="001956D0" w:rsidRPr="00491993" w:rsidRDefault="001956D0" w:rsidP="008069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Докторат</w:t>
            </w:r>
          </w:p>
        </w:tc>
        <w:tc>
          <w:tcPr>
            <w:tcW w:w="990" w:type="dxa"/>
            <w:vAlign w:val="center"/>
          </w:tcPr>
          <w:p w14:paraId="341FBB23" w14:textId="28132278" w:rsidR="001956D0" w:rsidRPr="00491993" w:rsidRDefault="001956D0" w:rsidP="008069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2009</w:t>
            </w:r>
          </w:p>
        </w:tc>
        <w:tc>
          <w:tcPr>
            <w:tcW w:w="2649" w:type="dxa"/>
            <w:gridSpan w:val="2"/>
            <w:vAlign w:val="center"/>
          </w:tcPr>
          <w:p w14:paraId="405B03CF" w14:textId="011E1656" w:rsidR="001956D0" w:rsidRPr="00491993" w:rsidRDefault="001956D0" w:rsidP="008069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Универзитета у Нишу</w:t>
            </w:r>
          </w:p>
        </w:tc>
        <w:tc>
          <w:tcPr>
            <w:tcW w:w="2551" w:type="dxa"/>
            <w:gridSpan w:val="3"/>
          </w:tcPr>
          <w:p w14:paraId="7EADEAB8" w14:textId="7A4B9251" w:rsidR="001956D0" w:rsidRPr="00491993" w:rsidRDefault="001956D0" w:rsidP="008069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3597A">
              <w:rPr>
                <w:rFonts w:ascii="Times New Roman" w:hAnsi="Times New Roman"/>
                <w:sz w:val="20"/>
                <w:szCs w:val="20"/>
              </w:rPr>
              <w:t>Економске науке</w:t>
            </w:r>
          </w:p>
        </w:tc>
        <w:tc>
          <w:tcPr>
            <w:tcW w:w="2382" w:type="dxa"/>
            <w:gridSpan w:val="2"/>
            <w:vAlign w:val="center"/>
          </w:tcPr>
          <w:p w14:paraId="7112A2D5" w14:textId="40392CA8" w:rsidR="001956D0" w:rsidRPr="00491993" w:rsidRDefault="001956D0" w:rsidP="008069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06D37">
              <w:rPr>
                <w:rFonts w:ascii="Times New Roman" w:hAnsi="Times New Roman"/>
                <w:sz w:val="20"/>
                <w:szCs w:val="20"/>
                <w:lang w:val="sr-Cyrl-CS"/>
              </w:rPr>
              <w:t>Микроекономија</w:t>
            </w:r>
          </w:p>
        </w:tc>
      </w:tr>
      <w:tr w:rsidR="00273BD1" w:rsidRPr="00491993" w14:paraId="0BD53FAD" w14:textId="77777777" w:rsidTr="008069B5">
        <w:trPr>
          <w:cantSplit/>
          <w:trHeight w:val="340"/>
        </w:trPr>
        <w:tc>
          <w:tcPr>
            <w:tcW w:w="1777" w:type="dxa"/>
            <w:gridSpan w:val="2"/>
            <w:vAlign w:val="center"/>
          </w:tcPr>
          <w:p w14:paraId="08086B21" w14:textId="77777777" w:rsidR="0010614B" w:rsidRPr="00491993" w:rsidRDefault="0010614B" w:rsidP="008069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Специјализација</w:t>
            </w:r>
          </w:p>
        </w:tc>
        <w:tc>
          <w:tcPr>
            <w:tcW w:w="990" w:type="dxa"/>
            <w:vAlign w:val="center"/>
          </w:tcPr>
          <w:p w14:paraId="460273FB" w14:textId="77777777" w:rsidR="0010614B" w:rsidRPr="00491993" w:rsidRDefault="0010614B" w:rsidP="008069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649" w:type="dxa"/>
            <w:gridSpan w:val="2"/>
            <w:vAlign w:val="center"/>
          </w:tcPr>
          <w:p w14:paraId="6728375A" w14:textId="77777777" w:rsidR="0010614B" w:rsidRPr="00491993" w:rsidRDefault="0010614B" w:rsidP="008069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551" w:type="dxa"/>
            <w:gridSpan w:val="3"/>
            <w:vAlign w:val="center"/>
          </w:tcPr>
          <w:p w14:paraId="0CE0695D" w14:textId="77777777" w:rsidR="0010614B" w:rsidRPr="00491993" w:rsidRDefault="0010614B" w:rsidP="008069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382" w:type="dxa"/>
            <w:gridSpan w:val="2"/>
            <w:vAlign w:val="center"/>
          </w:tcPr>
          <w:p w14:paraId="1836DD52" w14:textId="77777777" w:rsidR="0010614B" w:rsidRPr="00491993" w:rsidRDefault="0010614B" w:rsidP="008069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1956D0" w:rsidRPr="00491993" w14:paraId="7EF0174A" w14:textId="77777777" w:rsidTr="008069B5">
        <w:trPr>
          <w:cantSplit/>
          <w:trHeight w:val="340"/>
        </w:trPr>
        <w:tc>
          <w:tcPr>
            <w:tcW w:w="1777" w:type="dxa"/>
            <w:gridSpan w:val="2"/>
            <w:vAlign w:val="center"/>
          </w:tcPr>
          <w:p w14:paraId="0EF87BC2" w14:textId="77777777" w:rsidR="001956D0" w:rsidRPr="00491993" w:rsidRDefault="001956D0" w:rsidP="008069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Магистратура</w:t>
            </w:r>
          </w:p>
        </w:tc>
        <w:tc>
          <w:tcPr>
            <w:tcW w:w="990" w:type="dxa"/>
            <w:vAlign w:val="center"/>
          </w:tcPr>
          <w:p w14:paraId="6DB085E2" w14:textId="73664FD2" w:rsidR="001956D0" w:rsidRPr="00491993" w:rsidRDefault="001956D0" w:rsidP="008069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2003</w:t>
            </w:r>
          </w:p>
        </w:tc>
        <w:tc>
          <w:tcPr>
            <w:tcW w:w="2649" w:type="dxa"/>
            <w:gridSpan w:val="2"/>
            <w:vAlign w:val="center"/>
          </w:tcPr>
          <w:p w14:paraId="280D2916" w14:textId="3711286C" w:rsidR="001956D0" w:rsidRPr="00491993" w:rsidRDefault="001956D0" w:rsidP="008069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Универзитета у Београду</w:t>
            </w:r>
          </w:p>
        </w:tc>
        <w:tc>
          <w:tcPr>
            <w:tcW w:w="2551" w:type="dxa"/>
            <w:gridSpan w:val="3"/>
          </w:tcPr>
          <w:p w14:paraId="1BEDFFBF" w14:textId="284877E6" w:rsidR="001956D0" w:rsidRPr="00491993" w:rsidRDefault="001956D0" w:rsidP="008069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3597A">
              <w:rPr>
                <w:rFonts w:ascii="Times New Roman" w:hAnsi="Times New Roman"/>
                <w:sz w:val="20"/>
                <w:szCs w:val="20"/>
              </w:rPr>
              <w:t>Економске науке</w:t>
            </w:r>
          </w:p>
        </w:tc>
        <w:tc>
          <w:tcPr>
            <w:tcW w:w="2382" w:type="dxa"/>
            <w:gridSpan w:val="2"/>
            <w:vAlign w:val="center"/>
          </w:tcPr>
          <w:p w14:paraId="1478F232" w14:textId="7F2C8306" w:rsidR="001956D0" w:rsidRPr="00491993" w:rsidRDefault="001956D0" w:rsidP="008069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06D37">
              <w:rPr>
                <w:rFonts w:ascii="Times New Roman" w:hAnsi="Times New Roman"/>
                <w:sz w:val="20"/>
                <w:szCs w:val="20"/>
                <w:lang w:val="sr-Cyrl-CS"/>
              </w:rPr>
              <w:t>Микроекономија</w:t>
            </w:r>
          </w:p>
        </w:tc>
      </w:tr>
      <w:tr w:rsidR="00273BD1" w:rsidRPr="00491993" w14:paraId="513B724D" w14:textId="77777777" w:rsidTr="008069B5">
        <w:trPr>
          <w:cantSplit/>
          <w:trHeight w:val="340"/>
        </w:trPr>
        <w:tc>
          <w:tcPr>
            <w:tcW w:w="1777" w:type="dxa"/>
            <w:gridSpan w:val="2"/>
            <w:vAlign w:val="center"/>
          </w:tcPr>
          <w:p w14:paraId="5BBA7BC0" w14:textId="77777777" w:rsidR="0010614B" w:rsidRPr="00AC0E94" w:rsidRDefault="0010614B" w:rsidP="008069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Мастер</w:t>
            </w:r>
          </w:p>
        </w:tc>
        <w:tc>
          <w:tcPr>
            <w:tcW w:w="990" w:type="dxa"/>
            <w:vAlign w:val="center"/>
          </w:tcPr>
          <w:p w14:paraId="1C2A56FC" w14:textId="77777777" w:rsidR="0010614B" w:rsidRPr="00491993" w:rsidRDefault="0010614B" w:rsidP="008069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649" w:type="dxa"/>
            <w:gridSpan w:val="2"/>
            <w:vAlign w:val="center"/>
          </w:tcPr>
          <w:p w14:paraId="1F57BA0C" w14:textId="77777777" w:rsidR="0010614B" w:rsidRPr="00491993" w:rsidRDefault="0010614B" w:rsidP="008069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551" w:type="dxa"/>
            <w:gridSpan w:val="3"/>
            <w:vAlign w:val="center"/>
          </w:tcPr>
          <w:p w14:paraId="03891031" w14:textId="77777777" w:rsidR="0010614B" w:rsidRPr="00491993" w:rsidRDefault="0010614B" w:rsidP="008069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382" w:type="dxa"/>
            <w:gridSpan w:val="2"/>
            <w:vAlign w:val="center"/>
          </w:tcPr>
          <w:p w14:paraId="3C3ED342" w14:textId="77777777" w:rsidR="0010614B" w:rsidRPr="00491993" w:rsidRDefault="0010614B" w:rsidP="008069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1956D0" w:rsidRPr="00491993" w14:paraId="57021CA9" w14:textId="77777777" w:rsidTr="008069B5">
        <w:trPr>
          <w:cantSplit/>
          <w:trHeight w:val="340"/>
        </w:trPr>
        <w:tc>
          <w:tcPr>
            <w:tcW w:w="1777" w:type="dxa"/>
            <w:gridSpan w:val="2"/>
            <w:vAlign w:val="center"/>
          </w:tcPr>
          <w:p w14:paraId="709CE051" w14:textId="77777777" w:rsidR="001956D0" w:rsidRPr="00491993" w:rsidRDefault="001956D0" w:rsidP="008069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Диплома</w:t>
            </w:r>
          </w:p>
        </w:tc>
        <w:tc>
          <w:tcPr>
            <w:tcW w:w="990" w:type="dxa"/>
            <w:vAlign w:val="center"/>
          </w:tcPr>
          <w:p w14:paraId="4D56764A" w14:textId="70FBF94C" w:rsidR="001956D0" w:rsidRPr="00491993" w:rsidRDefault="001956D0" w:rsidP="008069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1998</w:t>
            </w:r>
          </w:p>
        </w:tc>
        <w:tc>
          <w:tcPr>
            <w:tcW w:w="2649" w:type="dxa"/>
            <w:gridSpan w:val="2"/>
            <w:vAlign w:val="center"/>
          </w:tcPr>
          <w:p w14:paraId="0904E042" w14:textId="0D97BCF1" w:rsidR="001956D0" w:rsidRPr="00491993" w:rsidRDefault="001956D0" w:rsidP="008069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Универзитета у Нишу</w:t>
            </w:r>
          </w:p>
        </w:tc>
        <w:tc>
          <w:tcPr>
            <w:tcW w:w="2551" w:type="dxa"/>
            <w:gridSpan w:val="3"/>
          </w:tcPr>
          <w:p w14:paraId="1B1C029F" w14:textId="1138256C" w:rsidR="001956D0" w:rsidRPr="00491993" w:rsidRDefault="001956D0" w:rsidP="008069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3597A">
              <w:rPr>
                <w:rFonts w:ascii="Times New Roman" w:hAnsi="Times New Roman"/>
                <w:sz w:val="20"/>
                <w:szCs w:val="20"/>
              </w:rPr>
              <w:t>Економске науке</w:t>
            </w:r>
          </w:p>
        </w:tc>
        <w:tc>
          <w:tcPr>
            <w:tcW w:w="2382" w:type="dxa"/>
            <w:gridSpan w:val="2"/>
            <w:vAlign w:val="center"/>
          </w:tcPr>
          <w:p w14:paraId="1C9D3B8C" w14:textId="320058BB" w:rsidR="001956D0" w:rsidRPr="00491993" w:rsidRDefault="001956D0" w:rsidP="008069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06D37">
              <w:rPr>
                <w:rFonts w:ascii="Times New Roman" w:hAnsi="Times New Roman"/>
                <w:sz w:val="20"/>
                <w:szCs w:val="20"/>
                <w:lang w:val="sr-Cyrl-CS"/>
              </w:rPr>
              <w:t>Микроекономија</w:t>
            </w:r>
          </w:p>
        </w:tc>
      </w:tr>
      <w:tr w:rsidR="0010614B" w:rsidRPr="00491993" w14:paraId="66D65A61" w14:textId="77777777" w:rsidTr="00DE2FF6">
        <w:trPr>
          <w:cantSplit/>
          <w:trHeight w:val="340"/>
        </w:trPr>
        <w:tc>
          <w:tcPr>
            <w:tcW w:w="10349" w:type="dxa"/>
            <w:gridSpan w:val="10"/>
            <w:shd w:val="clear" w:color="auto" w:fill="F2F2F2" w:themeFill="background1" w:themeFillShade="F2"/>
            <w:vAlign w:val="center"/>
          </w:tcPr>
          <w:p w14:paraId="07125F15" w14:textId="77777777" w:rsidR="0010614B" w:rsidRPr="00AC0E94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Списак предмета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за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које 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је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наставник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акредитован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на првом или другом степену студија</w:t>
            </w:r>
          </w:p>
        </w:tc>
      </w:tr>
      <w:tr w:rsidR="00273BD1" w:rsidRPr="00491993" w14:paraId="12A193CD" w14:textId="77777777" w:rsidTr="008069B5">
        <w:trPr>
          <w:cantSplit/>
          <w:trHeight w:val="340"/>
        </w:trPr>
        <w:tc>
          <w:tcPr>
            <w:tcW w:w="607" w:type="dxa"/>
            <w:vAlign w:val="center"/>
          </w:tcPr>
          <w:p w14:paraId="2CF44997" w14:textId="2A0728F5" w:rsidR="0010614B" w:rsidRPr="00491993" w:rsidRDefault="0010614B" w:rsidP="008069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Р.Б.</w:t>
            </w:r>
          </w:p>
        </w:tc>
        <w:tc>
          <w:tcPr>
            <w:tcW w:w="1170" w:type="dxa"/>
            <w:vAlign w:val="center"/>
          </w:tcPr>
          <w:p w14:paraId="32B7EB77" w14:textId="49774942" w:rsidR="0010614B" w:rsidRPr="00AC0E94" w:rsidRDefault="0010614B" w:rsidP="008069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="00076352">
              <w:rPr>
                <w:rFonts w:ascii="Times New Roman" w:hAnsi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sz w:val="20"/>
                <w:szCs w:val="20"/>
              </w:rPr>
              <w:t>нака предмета</w:t>
            </w:r>
          </w:p>
        </w:tc>
        <w:tc>
          <w:tcPr>
            <w:tcW w:w="2958" w:type="dxa"/>
            <w:gridSpan w:val="2"/>
            <w:vAlign w:val="center"/>
          </w:tcPr>
          <w:p w14:paraId="54D10441" w14:textId="77777777" w:rsidR="0010614B" w:rsidRPr="00491993" w:rsidRDefault="0010614B" w:rsidP="008069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Назив предмета</w:t>
            </w:r>
            <w:r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    </w:t>
            </w:r>
          </w:p>
        </w:tc>
        <w:tc>
          <w:tcPr>
            <w:tcW w:w="1902" w:type="dxa"/>
            <w:gridSpan w:val="3"/>
            <w:vAlign w:val="center"/>
          </w:tcPr>
          <w:p w14:paraId="719D0B26" w14:textId="77777777" w:rsidR="0010614B" w:rsidRPr="00AC0E94" w:rsidRDefault="0010614B" w:rsidP="008069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наставе</w:t>
            </w:r>
          </w:p>
        </w:tc>
        <w:tc>
          <w:tcPr>
            <w:tcW w:w="1891" w:type="dxa"/>
            <w:gridSpan w:val="2"/>
            <w:vAlign w:val="center"/>
          </w:tcPr>
          <w:p w14:paraId="30C1B355" w14:textId="77777777" w:rsidR="0010614B" w:rsidRPr="00AC0E94" w:rsidRDefault="0010614B" w:rsidP="008069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Назив студијског програма </w:t>
            </w:r>
          </w:p>
        </w:tc>
        <w:tc>
          <w:tcPr>
            <w:tcW w:w="1821" w:type="dxa"/>
            <w:vAlign w:val="center"/>
          </w:tcPr>
          <w:p w14:paraId="1209878B" w14:textId="77777777" w:rsidR="0010614B" w:rsidRPr="00491993" w:rsidRDefault="0010614B" w:rsidP="008069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В</w:t>
            </w:r>
            <w:r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рста студија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(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ОСС, ССС, ОАС, МСС, МАС, САС)</w:t>
            </w:r>
          </w:p>
        </w:tc>
      </w:tr>
      <w:tr w:rsidR="002A360F" w:rsidRPr="00491993" w14:paraId="13297D7F" w14:textId="77777777" w:rsidTr="008069B5">
        <w:trPr>
          <w:cantSplit/>
          <w:trHeight w:val="340"/>
        </w:trPr>
        <w:tc>
          <w:tcPr>
            <w:tcW w:w="607" w:type="dxa"/>
            <w:vAlign w:val="center"/>
          </w:tcPr>
          <w:p w14:paraId="5BAFCAB4" w14:textId="3AC65482" w:rsidR="002A360F" w:rsidRPr="00273BD1" w:rsidRDefault="002A360F" w:rsidP="008069B5">
            <w:pPr>
              <w:pStyle w:val="ListParagraph"/>
              <w:numPr>
                <w:ilvl w:val="0"/>
                <w:numId w:val="2"/>
              </w:numPr>
              <w:tabs>
                <w:tab w:val="left" w:pos="495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70" w:type="dxa"/>
            <w:vAlign w:val="center"/>
          </w:tcPr>
          <w:p w14:paraId="0200542E" w14:textId="252B0B69" w:rsidR="002A360F" w:rsidRPr="00DA2CF3" w:rsidRDefault="009572F7" w:rsidP="008069B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DA2CF3">
              <w:rPr>
                <w:rFonts w:ascii="Times New Roman" w:hAnsi="Times New Roman"/>
                <w:color w:val="000000"/>
                <w:sz w:val="20"/>
                <w:szCs w:val="20"/>
              </w:rPr>
              <w:t>4679</w:t>
            </w:r>
          </w:p>
        </w:tc>
        <w:tc>
          <w:tcPr>
            <w:tcW w:w="2958" w:type="dxa"/>
            <w:gridSpan w:val="2"/>
            <w:vAlign w:val="center"/>
          </w:tcPr>
          <w:p w14:paraId="61AA14B1" w14:textId="006FAC81" w:rsidR="002A360F" w:rsidRPr="00491993" w:rsidRDefault="002A360F" w:rsidP="008069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Теорија и политика цена</w:t>
            </w:r>
          </w:p>
        </w:tc>
        <w:tc>
          <w:tcPr>
            <w:tcW w:w="1902" w:type="dxa"/>
            <w:gridSpan w:val="3"/>
            <w:vAlign w:val="center"/>
          </w:tcPr>
          <w:p w14:paraId="54E8BC0B" w14:textId="573978CD" w:rsidR="002A360F" w:rsidRPr="00491993" w:rsidRDefault="002A360F" w:rsidP="008069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C8553B"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1891" w:type="dxa"/>
            <w:gridSpan w:val="2"/>
            <w:vAlign w:val="center"/>
          </w:tcPr>
          <w:p w14:paraId="0BC6A9B0" w14:textId="77777777" w:rsidR="008069B5" w:rsidRDefault="002A360F" w:rsidP="008069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E71D47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Економија </w:t>
            </w:r>
            <w:r w:rsidR="00C12AA3">
              <w:rPr>
                <w:rFonts w:ascii="Times New Roman" w:hAnsi="Times New Roman"/>
                <w:sz w:val="20"/>
                <w:szCs w:val="20"/>
              </w:rPr>
              <w:t>и менаџмент</w:t>
            </w:r>
          </w:p>
          <w:p w14:paraId="7F82D87F" w14:textId="3C35C99F" w:rsidR="002A360F" w:rsidRPr="00491993" w:rsidRDefault="008069B5" w:rsidP="008069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Економија 180</w:t>
            </w:r>
            <w:r w:rsidR="00C12AA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821" w:type="dxa"/>
            <w:vAlign w:val="center"/>
          </w:tcPr>
          <w:p w14:paraId="59B86C8F" w14:textId="623F087C" w:rsidR="002A360F" w:rsidRPr="00491993" w:rsidRDefault="002A360F" w:rsidP="008069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2A360F" w:rsidRPr="00491993" w14:paraId="59DE956F" w14:textId="77777777" w:rsidTr="008069B5">
        <w:trPr>
          <w:cantSplit/>
          <w:trHeight w:val="340"/>
        </w:trPr>
        <w:tc>
          <w:tcPr>
            <w:tcW w:w="607" w:type="dxa"/>
            <w:vAlign w:val="center"/>
          </w:tcPr>
          <w:p w14:paraId="39C038EB" w14:textId="65A4DC5C" w:rsidR="002A360F" w:rsidRPr="00273BD1" w:rsidRDefault="002A360F" w:rsidP="008069B5">
            <w:pPr>
              <w:pStyle w:val="ListParagraph"/>
              <w:numPr>
                <w:ilvl w:val="0"/>
                <w:numId w:val="2"/>
              </w:numPr>
              <w:tabs>
                <w:tab w:val="left" w:pos="495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70" w:type="dxa"/>
            <w:vAlign w:val="center"/>
          </w:tcPr>
          <w:p w14:paraId="1E5469A9" w14:textId="6BFB5CFB" w:rsidR="002A360F" w:rsidRPr="00DA2CF3" w:rsidRDefault="009572F7" w:rsidP="008069B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DA2CF3">
              <w:rPr>
                <w:rFonts w:ascii="Times New Roman" w:hAnsi="Times New Roman"/>
                <w:color w:val="000000"/>
                <w:sz w:val="20"/>
                <w:szCs w:val="20"/>
              </w:rPr>
              <w:t>4642</w:t>
            </w:r>
          </w:p>
        </w:tc>
        <w:tc>
          <w:tcPr>
            <w:tcW w:w="2958" w:type="dxa"/>
            <w:gridSpan w:val="2"/>
            <w:vAlign w:val="center"/>
          </w:tcPr>
          <w:p w14:paraId="27664D84" w14:textId="2735564A" w:rsidR="002A360F" w:rsidRPr="00491993" w:rsidRDefault="002A360F" w:rsidP="008069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Микроекономија</w:t>
            </w:r>
          </w:p>
        </w:tc>
        <w:tc>
          <w:tcPr>
            <w:tcW w:w="1902" w:type="dxa"/>
            <w:gridSpan w:val="3"/>
            <w:vAlign w:val="center"/>
          </w:tcPr>
          <w:p w14:paraId="1AB8819E" w14:textId="443C152C" w:rsidR="002A360F" w:rsidRPr="00491993" w:rsidRDefault="002A360F" w:rsidP="008069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C8553B"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1891" w:type="dxa"/>
            <w:gridSpan w:val="2"/>
            <w:vAlign w:val="center"/>
          </w:tcPr>
          <w:p w14:paraId="7C761565" w14:textId="77777777" w:rsidR="008069B5" w:rsidRDefault="008069B5" w:rsidP="008069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E71D47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Економија </w:t>
            </w:r>
            <w:r>
              <w:rPr>
                <w:rFonts w:ascii="Times New Roman" w:hAnsi="Times New Roman"/>
                <w:sz w:val="20"/>
                <w:szCs w:val="20"/>
              </w:rPr>
              <w:t>и менаџмент</w:t>
            </w:r>
          </w:p>
          <w:p w14:paraId="33515ADF" w14:textId="591FC6E4" w:rsidR="002A360F" w:rsidRPr="00491993" w:rsidRDefault="008069B5" w:rsidP="008069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Економија 180</w:t>
            </w:r>
          </w:p>
        </w:tc>
        <w:tc>
          <w:tcPr>
            <w:tcW w:w="1821" w:type="dxa"/>
            <w:vAlign w:val="center"/>
          </w:tcPr>
          <w:p w14:paraId="5317F9FF" w14:textId="6CCFC469" w:rsidR="002A360F" w:rsidRPr="00491993" w:rsidRDefault="002A360F" w:rsidP="008069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273BD1" w:rsidRPr="00491993" w14:paraId="1F6CA709" w14:textId="77777777" w:rsidTr="008069B5">
        <w:trPr>
          <w:cantSplit/>
          <w:trHeight w:val="340"/>
        </w:trPr>
        <w:tc>
          <w:tcPr>
            <w:tcW w:w="607" w:type="dxa"/>
            <w:vAlign w:val="center"/>
          </w:tcPr>
          <w:p w14:paraId="4B17AF72" w14:textId="00A6AD29" w:rsidR="00273BD1" w:rsidRPr="00273BD1" w:rsidRDefault="00273BD1" w:rsidP="008069B5">
            <w:pPr>
              <w:pStyle w:val="ListParagraph"/>
              <w:numPr>
                <w:ilvl w:val="0"/>
                <w:numId w:val="2"/>
              </w:numPr>
              <w:tabs>
                <w:tab w:val="left" w:pos="495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70" w:type="dxa"/>
            <w:vAlign w:val="center"/>
          </w:tcPr>
          <w:p w14:paraId="66B2865F" w14:textId="7F61894B" w:rsidR="00273BD1" w:rsidRPr="00DA2CF3" w:rsidRDefault="009572F7" w:rsidP="008069B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DA2CF3">
              <w:rPr>
                <w:rFonts w:ascii="Times New Roman" w:hAnsi="Times New Roman"/>
                <w:color w:val="000000"/>
                <w:sz w:val="20"/>
                <w:szCs w:val="20"/>
              </w:rPr>
              <w:t>4620</w:t>
            </w:r>
          </w:p>
        </w:tc>
        <w:tc>
          <w:tcPr>
            <w:tcW w:w="2958" w:type="dxa"/>
            <w:gridSpan w:val="2"/>
            <w:vAlign w:val="center"/>
          </w:tcPr>
          <w:p w14:paraId="69D9E22C" w14:textId="5883C64B" w:rsidR="00273BD1" w:rsidRPr="00491993" w:rsidRDefault="002A360F" w:rsidP="008069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Зелена економија и друштвено благостање</w:t>
            </w:r>
          </w:p>
        </w:tc>
        <w:tc>
          <w:tcPr>
            <w:tcW w:w="1902" w:type="dxa"/>
            <w:gridSpan w:val="3"/>
            <w:vAlign w:val="center"/>
          </w:tcPr>
          <w:p w14:paraId="66C68EE5" w14:textId="46EA7F5A" w:rsidR="00273BD1" w:rsidRPr="00491993" w:rsidRDefault="002F057F" w:rsidP="008069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1891" w:type="dxa"/>
            <w:gridSpan w:val="2"/>
            <w:vAlign w:val="center"/>
          </w:tcPr>
          <w:p w14:paraId="1F43D82D" w14:textId="77777777" w:rsidR="008069B5" w:rsidRDefault="008069B5" w:rsidP="008069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E71D47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Економија </w:t>
            </w:r>
            <w:r>
              <w:rPr>
                <w:rFonts w:ascii="Times New Roman" w:hAnsi="Times New Roman"/>
                <w:sz w:val="20"/>
                <w:szCs w:val="20"/>
              </w:rPr>
              <w:t>и менаџмент</w:t>
            </w:r>
          </w:p>
          <w:p w14:paraId="6A64CA05" w14:textId="08C8E914" w:rsidR="00273BD1" w:rsidRPr="00491993" w:rsidRDefault="008069B5" w:rsidP="008069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Економија 180</w:t>
            </w:r>
          </w:p>
        </w:tc>
        <w:tc>
          <w:tcPr>
            <w:tcW w:w="1821" w:type="dxa"/>
            <w:vAlign w:val="center"/>
          </w:tcPr>
          <w:p w14:paraId="37A7120F" w14:textId="05ECD321" w:rsidR="00273BD1" w:rsidRPr="00491993" w:rsidRDefault="002A360F" w:rsidP="008069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2F057F" w:rsidRPr="00491993" w14:paraId="713D31C3" w14:textId="77777777" w:rsidTr="008069B5">
        <w:trPr>
          <w:cantSplit/>
          <w:trHeight w:val="340"/>
        </w:trPr>
        <w:tc>
          <w:tcPr>
            <w:tcW w:w="607" w:type="dxa"/>
            <w:vAlign w:val="center"/>
          </w:tcPr>
          <w:p w14:paraId="03C44EB4" w14:textId="154DBB6A" w:rsidR="002F057F" w:rsidRPr="00273BD1" w:rsidRDefault="002F057F" w:rsidP="008069B5">
            <w:pPr>
              <w:pStyle w:val="ListParagraph"/>
              <w:numPr>
                <w:ilvl w:val="0"/>
                <w:numId w:val="2"/>
              </w:numPr>
              <w:tabs>
                <w:tab w:val="left" w:pos="495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70" w:type="dxa"/>
            <w:vAlign w:val="center"/>
          </w:tcPr>
          <w:p w14:paraId="1D0BF695" w14:textId="577AECA1" w:rsidR="002F057F" w:rsidRPr="00DA2CF3" w:rsidRDefault="009572F7" w:rsidP="008069B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DA2CF3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  <w:r w:rsidR="0003479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>5</w:t>
            </w:r>
            <w:r w:rsidRPr="00DA2CF3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2958" w:type="dxa"/>
            <w:gridSpan w:val="2"/>
            <w:vAlign w:val="center"/>
          </w:tcPr>
          <w:p w14:paraId="6EFF6587" w14:textId="1D0241B6" w:rsidR="002F057F" w:rsidRPr="00491993" w:rsidRDefault="002F057F" w:rsidP="008069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одрживог развоја</w:t>
            </w:r>
          </w:p>
        </w:tc>
        <w:tc>
          <w:tcPr>
            <w:tcW w:w="1902" w:type="dxa"/>
            <w:gridSpan w:val="3"/>
            <w:vAlign w:val="center"/>
          </w:tcPr>
          <w:p w14:paraId="56E6DD1C" w14:textId="7A9FABF2" w:rsidR="002F057F" w:rsidRPr="00491993" w:rsidRDefault="002F057F" w:rsidP="008069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C8553B"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1891" w:type="dxa"/>
            <w:gridSpan w:val="2"/>
            <w:vAlign w:val="center"/>
          </w:tcPr>
          <w:p w14:paraId="71BD58C1" w14:textId="4B86383B" w:rsidR="002F057F" w:rsidRPr="00491993" w:rsidRDefault="002F057F" w:rsidP="008069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B04A92">
              <w:rPr>
                <w:rFonts w:ascii="Times New Roman" w:hAnsi="Times New Roman"/>
                <w:bCs/>
                <w:sz w:val="20"/>
                <w:szCs w:val="20"/>
              </w:rPr>
              <w:t xml:space="preserve">Економија </w:t>
            </w:r>
            <w:r w:rsidR="00C12AA3">
              <w:rPr>
                <w:rFonts w:ascii="Times New Roman" w:hAnsi="Times New Roman"/>
                <w:sz w:val="20"/>
                <w:szCs w:val="20"/>
              </w:rPr>
              <w:t xml:space="preserve">и менаџмент </w:t>
            </w:r>
          </w:p>
        </w:tc>
        <w:tc>
          <w:tcPr>
            <w:tcW w:w="1821" w:type="dxa"/>
            <w:vAlign w:val="center"/>
          </w:tcPr>
          <w:p w14:paraId="0802DF4D" w14:textId="071BE523" w:rsidR="002F057F" w:rsidRPr="00491993" w:rsidRDefault="002F057F" w:rsidP="008069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МАС</w:t>
            </w:r>
          </w:p>
        </w:tc>
      </w:tr>
      <w:tr w:rsidR="002F057F" w:rsidRPr="00491993" w14:paraId="1D81BE23" w14:textId="77777777" w:rsidTr="008069B5">
        <w:trPr>
          <w:cantSplit/>
          <w:trHeight w:val="340"/>
        </w:trPr>
        <w:tc>
          <w:tcPr>
            <w:tcW w:w="607" w:type="dxa"/>
            <w:vAlign w:val="center"/>
          </w:tcPr>
          <w:p w14:paraId="24362992" w14:textId="621B89DA" w:rsidR="002F057F" w:rsidRPr="00273BD1" w:rsidRDefault="002F057F" w:rsidP="008069B5">
            <w:pPr>
              <w:pStyle w:val="ListParagraph"/>
              <w:numPr>
                <w:ilvl w:val="0"/>
                <w:numId w:val="2"/>
              </w:numPr>
              <w:tabs>
                <w:tab w:val="left" w:pos="495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70" w:type="dxa"/>
            <w:vAlign w:val="center"/>
          </w:tcPr>
          <w:p w14:paraId="4CE580C8" w14:textId="78D0C145" w:rsidR="002F057F" w:rsidRPr="00DA2CF3" w:rsidRDefault="009572F7" w:rsidP="008069B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DA2CF3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  <w:r w:rsidR="0003479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>5</w:t>
            </w:r>
            <w:r w:rsidRPr="00DA2CF3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2958" w:type="dxa"/>
            <w:gridSpan w:val="2"/>
            <w:vAlign w:val="center"/>
          </w:tcPr>
          <w:p w14:paraId="1B8A6215" w14:textId="1FF014E2" w:rsidR="002F057F" w:rsidRPr="00491993" w:rsidRDefault="002F057F" w:rsidP="008069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Анализа конкурентности</w:t>
            </w:r>
          </w:p>
        </w:tc>
        <w:tc>
          <w:tcPr>
            <w:tcW w:w="1902" w:type="dxa"/>
            <w:gridSpan w:val="3"/>
            <w:vAlign w:val="center"/>
          </w:tcPr>
          <w:p w14:paraId="26E188E9" w14:textId="208B96D9" w:rsidR="002F057F" w:rsidRPr="00491993" w:rsidRDefault="002F057F" w:rsidP="008069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C8553B"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1891" w:type="dxa"/>
            <w:gridSpan w:val="2"/>
            <w:vAlign w:val="center"/>
          </w:tcPr>
          <w:p w14:paraId="354E1ED9" w14:textId="77281B67" w:rsidR="002F057F" w:rsidRPr="00491993" w:rsidRDefault="002F057F" w:rsidP="008069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B04A92">
              <w:rPr>
                <w:rFonts w:ascii="Times New Roman" w:hAnsi="Times New Roman"/>
                <w:bCs/>
                <w:sz w:val="20"/>
                <w:szCs w:val="20"/>
              </w:rPr>
              <w:t xml:space="preserve">Економија </w:t>
            </w:r>
            <w:r w:rsidR="00C12AA3">
              <w:rPr>
                <w:rFonts w:ascii="Times New Roman" w:hAnsi="Times New Roman"/>
                <w:sz w:val="20"/>
                <w:szCs w:val="20"/>
              </w:rPr>
              <w:t xml:space="preserve">и менаџмент </w:t>
            </w:r>
          </w:p>
        </w:tc>
        <w:tc>
          <w:tcPr>
            <w:tcW w:w="1821" w:type="dxa"/>
            <w:vAlign w:val="center"/>
          </w:tcPr>
          <w:p w14:paraId="11023A42" w14:textId="3977007B" w:rsidR="002F057F" w:rsidRPr="00491993" w:rsidRDefault="002F057F" w:rsidP="008069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МАС</w:t>
            </w:r>
          </w:p>
        </w:tc>
      </w:tr>
      <w:tr w:rsidR="0010614B" w:rsidRPr="00491993" w14:paraId="36A74929" w14:textId="77777777" w:rsidTr="00DE2FF6">
        <w:trPr>
          <w:cantSplit/>
          <w:trHeight w:val="340"/>
        </w:trPr>
        <w:tc>
          <w:tcPr>
            <w:tcW w:w="10349" w:type="dxa"/>
            <w:gridSpan w:val="10"/>
            <w:shd w:val="clear" w:color="auto" w:fill="F2F2F2" w:themeFill="background1" w:themeFillShade="F2"/>
            <w:vAlign w:val="center"/>
          </w:tcPr>
          <w:p w14:paraId="78FA554C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3E714E" w:rsidRPr="00491993" w14:paraId="3A34A950" w14:textId="77777777" w:rsidTr="008069B5">
        <w:trPr>
          <w:cantSplit/>
          <w:trHeight w:val="340"/>
        </w:trPr>
        <w:tc>
          <w:tcPr>
            <w:tcW w:w="607" w:type="dxa"/>
            <w:vAlign w:val="center"/>
          </w:tcPr>
          <w:p w14:paraId="4AAE69CF" w14:textId="77777777" w:rsidR="003E714E" w:rsidRPr="00491993" w:rsidRDefault="003E714E" w:rsidP="003E714E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2" w:type="dxa"/>
            <w:gridSpan w:val="9"/>
            <w:vAlign w:val="center"/>
          </w:tcPr>
          <w:p w14:paraId="201E01B8" w14:textId="61733801" w:rsidR="003E714E" w:rsidRPr="00491993" w:rsidRDefault="003E714E" w:rsidP="003E714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069B0">
              <w:rPr>
                <w:rFonts w:ascii="Times New Roman" w:hAnsi="Times New Roman"/>
                <w:sz w:val="20"/>
                <w:szCs w:val="20"/>
              </w:rPr>
              <w:t>Радукић, С. &amp; Петровић-Ранђеловић, М. (2019)</w:t>
            </w:r>
            <w:r w:rsidRPr="003069B0">
              <w:rPr>
                <w:rFonts w:ascii="Times New Roman" w:hAnsi="Times New Roman"/>
                <w:sz w:val="20"/>
                <w:szCs w:val="20"/>
                <w:lang w:val="sr-Latn-RS"/>
              </w:rPr>
              <w:t>.</w:t>
            </w:r>
            <w:r w:rsidRPr="003069B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069B0">
              <w:rPr>
                <w:rFonts w:ascii="Times New Roman" w:hAnsi="Times New Roman"/>
                <w:i/>
                <w:sz w:val="20"/>
                <w:szCs w:val="20"/>
              </w:rPr>
              <w:t>Економски приступ заштити животне средине</w:t>
            </w:r>
            <w:r w:rsidRPr="003069B0">
              <w:rPr>
                <w:rFonts w:ascii="Times New Roman" w:hAnsi="Times New Roman"/>
                <w:sz w:val="20"/>
                <w:szCs w:val="20"/>
                <w:lang w:val="sr-Latn-RS"/>
              </w:rPr>
              <w:t>.</w:t>
            </w:r>
            <w:r w:rsidRPr="003069B0">
              <w:rPr>
                <w:rFonts w:ascii="Times New Roman" w:hAnsi="Times New Roman"/>
                <w:sz w:val="20"/>
                <w:szCs w:val="20"/>
              </w:rPr>
              <w:t xml:space="preserve"> Ниш: Економски факултет Универзитета у Нишу.</w:t>
            </w:r>
          </w:p>
        </w:tc>
      </w:tr>
      <w:tr w:rsidR="003E714E" w:rsidRPr="00491993" w14:paraId="153B8C6D" w14:textId="77777777" w:rsidTr="008069B5">
        <w:trPr>
          <w:cantSplit/>
          <w:trHeight w:val="340"/>
        </w:trPr>
        <w:tc>
          <w:tcPr>
            <w:tcW w:w="607" w:type="dxa"/>
            <w:vAlign w:val="center"/>
          </w:tcPr>
          <w:p w14:paraId="1150481E" w14:textId="77777777" w:rsidR="003E714E" w:rsidRPr="00491993" w:rsidRDefault="003E714E" w:rsidP="003E714E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2" w:type="dxa"/>
            <w:gridSpan w:val="9"/>
            <w:vAlign w:val="center"/>
          </w:tcPr>
          <w:p w14:paraId="4FEB6982" w14:textId="1C386997" w:rsidR="003E714E" w:rsidRPr="00491993" w:rsidRDefault="003E714E" w:rsidP="003E714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069B0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Јовановић, С., Радукић, С. &amp; Петровић-Ранђеловић, М. (2011).</w:t>
            </w:r>
            <w:r w:rsidRPr="003069B0">
              <w:rPr>
                <w:rFonts w:ascii="Times New Roman" w:hAnsi="Times New Roman"/>
                <w:bCs/>
                <w:i/>
                <w:sz w:val="20"/>
                <w:szCs w:val="20"/>
                <w:lang w:val="sr-Cyrl-CS"/>
              </w:rPr>
              <w:t xml:space="preserve"> Теоријски и институционални оквир одрживог развоја</w:t>
            </w:r>
            <w:r w:rsidRPr="003069B0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. Ниш: Економски факултет Универзитета у Нишу.</w:t>
            </w:r>
          </w:p>
        </w:tc>
      </w:tr>
      <w:tr w:rsidR="0010614B" w:rsidRPr="00491993" w14:paraId="47BFA79C" w14:textId="77777777" w:rsidTr="008069B5">
        <w:trPr>
          <w:cantSplit/>
          <w:trHeight w:val="340"/>
        </w:trPr>
        <w:tc>
          <w:tcPr>
            <w:tcW w:w="607" w:type="dxa"/>
            <w:vAlign w:val="center"/>
          </w:tcPr>
          <w:p w14:paraId="2886F02A" w14:textId="77777777" w:rsidR="0010614B" w:rsidRPr="00491993" w:rsidRDefault="0010614B" w:rsidP="00273BD1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2" w:type="dxa"/>
            <w:gridSpan w:val="9"/>
            <w:vAlign w:val="center"/>
          </w:tcPr>
          <w:p w14:paraId="5BB8486F" w14:textId="55BA2C93" w:rsidR="0010614B" w:rsidRPr="00491993" w:rsidRDefault="003E714E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Стојановић, Б., Радукић, С. (2023). </w:t>
            </w:r>
            <w:r w:rsidRPr="003E714E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Теорија и политика цена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</w:t>
            </w:r>
            <w:r w:rsidRPr="003069B0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Ниш: Економски факултет Универзитета у Нишу.</w:t>
            </w:r>
          </w:p>
        </w:tc>
      </w:tr>
      <w:tr w:rsidR="00C435C9" w:rsidRPr="00491993" w14:paraId="5380A9BF" w14:textId="77777777" w:rsidTr="008069B5">
        <w:trPr>
          <w:cantSplit/>
          <w:trHeight w:val="340"/>
        </w:trPr>
        <w:tc>
          <w:tcPr>
            <w:tcW w:w="607" w:type="dxa"/>
            <w:vAlign w:val="center"/>
          </w:tcPr>
          <w:p w14:paraId="1E8DEAFC" w14:textId="77777777" w:rsidR="00C435C9" w:rsidRPr="00491993" w:rsidRDefault="00C435C9" w:rsidP="00C435C9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2" w:type="dxa"/>
            <w:gridSpan w:val="9"/>
            <w:vAlign w:val="center"/>
          </w:tcPr>
          <w:p w14:paraId="457C7AD2" w14:textId="52D98AFA" w:rsidR="00C435C9" w:rsidRPr="00491993" w:rsidRDefault="00C435C9" w:rsidP="00C435C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069B0">
              <w:rPr>
                <w:rFonts w:ascii="Times New Roman" w:hAnsi="Times New Roman"/>
                <w:sz w:val="20"/>
                <w:szCs w:val="20"/>
              </w:rPr>
              <w:t xml:space="preserve">Radukić, S., Mastilo, Z., Kostic, Z. &amp; Vladusic, Lj. (2019). Measuring of The Goods and Labor Markets Efficiency: Comparative Study of Western Balkan Countries. </w:t>
            </w:r>
            <w:r w:rsidRPr="003069B0">
              <w:rPr>
                <w:rFonts w:ascii="Times New Roman" w:hAnsi="Times New Roman"/>
                <w:i/>
                <w:sz w:val="20"/>
                <w:szCs w:val="20"/>
              </w:rPr>
              <w:t>Montenegrin Journal of Economics</w:t>
            </w:r>
            <w:r w:rsidRPr="003069B0">
              <w:rPr>
                <w:rFonts w:ascii="Times New Roman" w:hAnsi="Times New Roman"/>
                <w:sz w:val="20"/>
                <w:szCs w:val="20"/>
              </w:rPr>
              <w:t>, 15(2), 99-112.</w:t>
            </w:r>
          </w:p>
        </w:tc>
      </w:tr>
      <w:tr w:rsidR="00C435C9" w:rsidRPr="00491993" w14:paraId="4278B774" w14:textId="77777777" w:rsidTr="008069B5">
        <w:trPr>
          <w:cantSplit/>
          <w:trHeight w:val="340"/>
        </w:trPr>
        <w:tc>
          <w:tcPr>
            <w:tcW w:w="607" w:type="dxa"/>
            <w:vAlign w:val="center"/>
          </w:tcPr>
          <w:p w14:paraId="09FCEDF7" w14:textId="77777777" w:rsidR="00C435C9" w:rsidRPr="00491993" w:rsidRDefault="00C435C9" w:rsidP="00C435C9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2" w:type="dxa"/>
            <w:gridSpan w:val="9"/>
            <w:vAlign w:val="center"/>
          </w:tcPr>
          <w:p w14:paraId="4741CD95" w14:textId="716E6F8C" w:rsidR="00C435C9" w:rsidRPr="00167259" w:rsidRDefault="00FA7548" w:rsidP="00167259">
            <w:pPr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167259">
              <w:rPr>
                <w:rFonts w:ascii="Times New Roman" w:hAnsi="Times New Roman"/>
                <w:sz w:val="20"/>
                <w:szCs w:val="20"/>
              </w:rPr>
              <w:t xml:space="preserve">Radukić, </w:t>
            </w:r>
            <w:r w:rsidR="00167259" w:rsidRPr="00167259">
              <w:rPr>
                <w:rFonts w:ascii="Times New Roman" w:hAnsi="Times New Roman"/>
                <w:sz w:val="20"/>
                <w:szCs w:val="20"/>
              </w:rPr>
              <w:t>S</w:t>
            </w:r>
            <w:r w:rsidR="00167259">
              <w:rPr>
                <w:rFonts w:ascii="Times New Roman" w:hAnsi="Times New Roman"/>
                <w:sz w:val="20"/>
                <w:szCs w:val="20"/>
              </w:rPr>
              <w:t>.,</w:t>
            </w:r>
            <w:r w:rsidR="00167259" w:rsidRPr="0016725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67259">
              <w:rPr>
                <w:rFonts w:ascii="Times New Roman" w:hAnsi="Times New Roman"/>
                <w:sz w:val="20"/>
                <w:szCs w:val="20"/>
              </w:rPr>
              <w:t>Veselinović</w:t>
            </w:r>
            <w:r w:rsidR="00167259">
              <w:rPr>
                <w:rFonts w:ascii="Times New Roman" w:hAnsi="Times New Roman"/>
                <w:sz w:val="20"/>
                <w:szCs w:val="20"/>
              </w:rPr>
              <w:t>, М.</w:t>
            </w:r>
            <w:r w:rsidR="00167259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&amp;</w:t>
            </w:r>
            <w:r w:rsidRPr="00167259">
              <w:rPr>
                <w:rFonts w:ascii="Times New Roman" w:hAnsi="Times New Roman"/>
                <w:sz w:val="20"/>
                <w:szCs w:val="20"/>
              </w:rPr>
              <w:t xml:space="preserve"> Marjanović</w:t>
            </w:r>
            <w:r w:rsidR="0016725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167259">
              <w:rPr>
                <w:rFonts w:ascii="Times New Roman" w:hAnsi="Times New Roman"/>
                <w:sz w:val="20"/>
                <w:szCs w:val="20"/>
                <w:lang w:val="sr-Latn-RS"/>
              </w:rPr>
              <w:t>I.</w:t>
            </w:r>
            <w:r w:rsidRPr="00167259">
              <w:rPr>
                <w:rFonts w:ascii="Times New Roman" w:hAnsi="Times New Roman"/>
                <w:sz w:val="20"/>
                <w:szCs w:val="20"/>
              </w:rPr>
              <w:t xml:space="preserve"> (2023)</w:t>
            </w:r>
            <w:r w:rsidR="00167259">
              <w:rPr>
                <w:rFonts w:ascii="Times New Roman" w:hAnsi="Times New Roman"/>
                <w:sz w:val="20"/>
                <w:szCs w:val="20"/>
                <w:lang w:val="sr-Latn-RS"/>
              </w:rPr>
              <w:t>.</w:t>
            </w:r>
            <w:r w:rsidRPr="00167259">
              <w:rPr>
                <w:rFonts w:ascii="Times New Roman" w:hAnsi="Times New Roman"/>
                <w:sz w:val="20"/>
                <w:szCs w:val="20"/>
              </w:rPr>
              <w:t xml:space="preserve"> Technical efficiency analysis of oil companies in the Republic of Serbia, </w:t>
            </w:r>
            <w:r w:rsidRPr="00167259">
              <w:rPr>
                <w:rFonts w:ascii="Times New Roman" w:hAnsi="Times New Roman"/>
                <w:i/>
                <w:iCs/>
                <w:sz w:val="20"/>
                <w:szCs w:val="20"/>
              </w:rPr>
              <w:t>Economic Research-Ekonomska Istraživanja</w:t>
            </w:r>
            <w:r w:rsidRPr="00167259">
              <w:rPr>
                <w:rFonts w:ascii="Times New Roman" w:hAnsi="Times New Roman"/>
                <w:sz w:val="20"/>
                <w:szCs w:val="20"/>
              </w:rPr>
              <w:t>, 36 (1), 2180051</w:t>
            </w:r>
            <w:r w:rsidR="00167259">
              <w:rPr>
                <w:rFonts w:ascii="Times New Roman" w:hAnsi="Times New Roman"/>
                <w:sz w:val="20"/>
                <w:szCs w:val="20"/>
                <w:lang w:val="sr-Latn-RS"/>
              </w:rPr>
              <w:t>.</w:t>
            </w:r>
          </w:p>
        </w:tc>
      </w:tr>
      <w:tr w:rsidR="00C435C9" w:rsidRPr="00491993" w14:paraId="78F72B0D" w14:textId="77777777" w:rsidTr="008069B5">
        <w:trPr>
          <w:cantSplit/>
          <w:trHeight w:val="340"/>
        </w:trPr>
        <w:tc>
          <w:tcPr>
            <w:tcW w:w="607" w:type="dxa"/>
            <w:vAlign w:val="center"/>
          </w:tcPr>
          <w:p w14:paraId="2C22AD51" w14:textId="77777777" w:rsidR="00C435C9" w:rsidRPr="00491993" w:rsidRDefault="00C435C9" w:rsidP="00C435C9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2" w:type="dxa"/>
            <w:gridSpan w:val="9"/>
            <w:vAlign w:val="center"/>
          </w:tcPr>
          <w:p w14:paraId="495FBD8A" w14:textId="6F5524F9" w:rsidR="00C435C9" w:rsidRPr="00167259" w:rsidRDefault="005A55C2" w:rsidP="005A55C2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sr-Latn-RS"/>
              </w:rPr>
            </w:pPr>
            <w:r w:rsidRPr="00167259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Радукић, С.</w:t>
            </w:r>
            <w:r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 xml:space="preserve"> &amp;</w:t>
            </w:r>
            <w:r w:rsidRPr="00167259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 xml:space="preserve"> Стојановић, Б. (2024)</w:t>
            </w:r>
            <w:r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.</w:t>
            </w:r>
            <w:r w:rsidRPr="00167259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 xml:space="preserve"> Економска, еколошка и друштвена димензија одрживог развоја у земљама Западног Балкана. У: Веселиновић, П., Лојаница, Н. (Едс.), </w:t>
            </w:r>
            <w:r w:rsidRPr="005A55C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sr-Latn-RS"/>
              </w:rPr>
              <w:t>Институционалне промене као детерминанта привредног развоја Републике Србије</w:t>
            </w:r>
            <w:r w:rsidRPr="00167259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 xml:space="preserve"> (стр. 71-96). Крагујевац: Економски факултет</w:t>
            </w:r>
            <w:r w:rsidR="00FA7548" w:rsidRPr="00167259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 xml:space="preserve">. </w:t>
            </w:r>
          </w:p>
        </w:tc>
      </w:tr>
      <w:tr w:rsidR="00C435C9" w:rsidRPr="00491993" w14:paraId="55F4D851" w14:textId="77777777" w:rsidTr="008069B5">
        <w:trPr>
          <w:cantSplit/>
          <w:trHeight w:val="340"/>
        </w:trPr>
        <w:tc>
          <w:tcPr>
            <w:tcW w:w="607" w:type="dxa"/>
            <w:vAlign w:val="center"/>
          </w:tcPr>
          <w:p w14:paraId="3D3B7C59" w14:textId="77777777" w:rsidR="00C435C9" w:rsidRPr="00491993" w:rsidRDefault="00C435C9" w:rsidP="00C435C9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2" w:type="dxa"/>
            <w:gridSpan w:val="9"/>
            <w:vAlign w:val="center"/>
          </w:tcPr>
          <w:p w14:paraId="2E1E2817" w14:textId="17A03824" w:rsidR="00C435C9" w:rsidRPr="005A55C2" w:rsidRDefault="00FA7548" w:rsidP="005A55C2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167259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Radukić, S</w:t>
            </w:r>
            <w:r w:rsidR="005A55C2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.,</w:t>
            </w:r>
            <w:r w:rsidRPr="00167259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 xml:space="preserve"> Jovanović, </w:t>
            </w:r>
            <w:r w:rsidR="005A55C2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S.,</w:t>
            </w:r>
            <w:r w:rsidRPr="00167259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 xml:space="preserve"> Petrović-Ranđelović, </w:t>
            </w:r>
            <w:r w:rsidR="005A55C2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M.,</w:t>
            </w:r>
            <w:r w:rsidRPr="00167259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 xml:space="preserve"> Kostić, </w:t>
            </w:r>
            <w:r w:rsidR="005A55C2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Z. &amp;</w:t>
            </w:r>
            <w:r w:rsidRPr="00167259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 xml:space="preserve"> Ilić</w:t>
            </w:r>
            <w:r w:rsidR="005A55C2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, I.</w:t>
            </w:r>
            <w:r w:rsidRPr="00167259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 xml:space="preserve"> (2023) </w:t>
            </w:r>
            <w:r w:rsidRPr="00167259">
              <w:rPr>
                <w:rFonts w:ascii="Times New Roman" w:hAnsi="Times New Roman"/>
                <w:bCs/>
                <w:sz w:val="20"/>
                <w:szCs w:val="20"/>
              </w:rPr>
              <w:t xml:space="preserve">Relationship between price competitiveness, tourist arrivals, and tourism receipts in </w:t>
            </w:r>
            <w:r w:rsidRPr="00167259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E</w:t>
            </w:r>
            <w:r w:rsidRPr="00167259">
              <w:rPr>
                <w:rFonts w:ascii="Times New Roman" w:hAnsi="Times New Roman"/>
                <w:bCs/>
                <w:sz w:val="20"/>
                <w:szCs w:val="20"/>
              </w:rPr>
              <w:t>uropean countries</w:t>
            </w:r>
            <w:r w:rsidRPr="00167259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 xml:space="preserve">. </w:t>
            </w:r>
            <w:r w:rsidRPr="005A55C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sr-Latn-RS"/>
              </w:rPr>
              <w:t>Serbian Journal of Management</w:t>
            </w:r>
            <w:r w:rsidRPr="00167259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, 18 (1), 153-165.</w:t>
            </w:r>
          </w:p>
        </w:tc>
      </w:tr>
      <w:tr w:rsidR="00C435C9" w:rsidRPr="00491993" w14:paraId="3C57ABBB" w14:textId="77777777" w:rsidTr="008069B5">
        <w:trPr>
          <w:cantSplit/>
          <w:trHeight w:val="340"/>
        </w:trPr>
        <w:tc>
          <w:tcPr>
            <w:tcW w:w="607" w:type="dxa"/>
            <w:vAlign w:val="center"/>
          </w:tcPr>
          <w:p w14:paraId="2D1B6CB9" w14:textId="77777777" w:rsidR="00C435C9" w:rsidRPr="00491993" w:rsidRDefault="00C435C9" w:rsidP="00C435C9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2" w:type="dxa"/>
            <w:gridSpan w:val="9"/>
            <w:vAlign w:val="center"/>
          </w:tcPr>
          <w:p w14:paraId="1026D21F" w14:textId="73671766" w:rsidR="00C435C9" w:rsidRPr="00167259" w:rsidRDefault="0061648F" w:rsidP="00167259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67259">
              <w:rPr>
                <w:rFonts w:ascii="Times New Roman" w:hAnsi="Times New Roman"/>
                <w:bCs/>
                <w:color w:val="000000"/>
                <w:sz w:val="20"/>
                <w:szCs w:val="20"/>
                <w:lang w:val="sr-Latn-RS" w:eastAsia="en-GB"/>
              </w:rPr>
              <w:t>Stojanović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sr-Latn-RS" w:eastAsia="en-GB"/>
              </w:rPr>
              <w:t>, B.</w:t>
            </w:r>
            <w:r w:rsidRPr="00167259">
              <w:rPr>
                <w:rFonts w:ascii="Times New Roman" w:hAnsi="Times New Roman"/>
                <w:bCs/>
                <w:color w:val="000000"/>
                <w:sz w:val="20"/>
                <w:szCs w:val="20"/>
                <w:lang w:val="sr-Latn-RS" w:eastAsia="en-GB"/>
              </w:rPr>
              <w:t xml:space="preserve">,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sr-Latn-RS" w:eastAsia="en-GB"/>
              </w:rPr>
              <w:t>Radukić, S.,</w:t>
            </w:r>
            <w:r w:rsidRPr="00167259">
              <w:rPr>
                <w:rFonts w:ascii="Times New Roman" w:hAnsi="Times New Roman"/>
                <w:bCs/>
                <w:color w:val="000000"/>
                <w:sz w:val="20"/>
                <w:szCs w:val="20"/>
                <w:lang w:val="sr-Latn-RS" w:eastAsia="en-GB"/>
              </w:rPr>
              <w:t xml:space="preserve"> Kostić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sr-Latn-RS" w:eastAsia="en-GB"/>
              </w:rPr>
              <w:t>, M. &amp;</w:t>
            </w:r>
            <w:r w:rsidRPr="00167259">
              <w:rPr>
                <w:rFonts w:ascii="Times New Roman" w:hAnsi="Times New Roman"/>
                <w:bCs/>
                <w:color w:val="000000"/>
                <w:sz w:val="20"/>
                <w:szCs w:val="20"/>
                <w:lang w:val="sr-Latn-RS" w:eastAsia="en-GB"/>
              </w:rPr>
              <w:t xml:space="preserve"> Kostić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sr-Latn-RS" w:eastAsia="en-GB"/>
              </w:rPr>
              <w:t xml:space="preserve">, Z. (2020). </w:t>
            </w:r>
            <w:r w:rsidR="00167259" w:rsidRPr="00167259">
              <w:rPr>
                <w:rFonts w:ascii="Times New Roman" w:hAnsi="Times New Roman"/>
                <w:bCs/>
                <w:color w:val="000000"/>
                <w:sz w:val="20"/>
                <w:szCs w:val="20"/>
                <w:lang w:val="sr-Latn-RS" w:eastAsia="en-GB"/>
              </w:rPr>
              <w:t xml:space="preserve">How Does Market Share Affect the Increase in the Value of Investment Unit of Voluntary Pension Funds?. </w:t>
            </w:r>
            <w:r w:rsidR="00167259" w:rsidRPr="0061648F">
              <w:rPr>
                <w:rFonts w:ascii="Times New Roman" w:hAnsi="Times New Roman"/>
                <w:bCs/>
                <w:i/>
                <w:iCs/>
                <w:color w:val="000000"/>
                <w:sz w:val="20"/>
                <w:szCs w:val="20"/>
                <w:lang w:val="sr-Latn-RS" w:eastAsia="en-GB"/>
              </w:rPr>
              <w:t>Ekonomika preduzeća</w:t>
            </w:r>
            <w:r w:rsidR="00167259" w:rsidRPr="00167259">
              <w:rPr>
                <w:rFonts w:ascii="Times New Roman" w:hAnsi="Times New Roman"/>
                <w:bCs/>
                <w:color w:val="000000"/>
                <w:sz w:val="20"/>
                <w:szCs w:val="20"/>
                <w:lang w:val="sr-Latn-RS" w:eastAsia="en-GB"/>
              </w:rPr>
              <w:t xml:space="preserve">, novembar-decembar, 7-8, </w:t>
            </w:r>
            <w:r w:rsidR="00167259" w:rsidRPr="001672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GB"/>
              </w:rPr>
              <w:t>2020,</w:t>
            </w:r>
            <w:r w:rsidR="00167259" w:rsidRPr="00167259">
              <w:rPr>
                <w:rFonts w:ascii="Times New Roman" w:hAnsi="Times New Roman"/>
                <w:bCs/>
                <w:color w:val="000000"/>
                <w:sz w:val="20"/>
                <w:szCs w:val="20"/>
                <w:lang w:val="sr-Latn-RS" w:eastAsia="en-GB"/>
              </w:rPr>
              <w:t xml:space="preserve"> 457-468. </w:t>
            </w:r>
          </w:p>
        </w:tc>
      </w:tr>
      <w:tr w:rsidR="00C435C9" w:rsidRPr="00491993" w14:paraId="0493A9A1" w14:textId="77777777" w:rsidTr="008069B5">
        <w:trPr>
          <w:cantSplit/>
          <w:trHeight w:val="340"/>
        </w:trPr>
        <w:tc>
          <w:tcPr>
            <w:tcW w:w="607" w:type="dxa"/>
            <w:vAlign w:val="center"/>
          </w:tcPr>
          <w:p w14:paraId="0A63EED1" w14:textId="77777777" w:rsidR="00C435C9" w:rsidRPr="00491993" w:rsidRDefault="00C435C9" w:rsidP="00C435C9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2" w:type="dxa"/>
            <w:gridSpan w:val="9"/>
            <w:vAlign w:val="center"/>
          </w:tcPr>
          <w:p w14:paraId="36CD7F26" w14:textId="4526739A" w:rsidR="00C435C9" w:rsidRPr="00167259" w:rsidRDefault="0061648F" w:rsidP="00167259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Radukić, S.,</w:t>
            </w:r>
            <w:r w:rsidRPr="00167259">
              <w:rPr>
                <w:rFonts w:ascii="Times New Roman" w:hAnsi="Times New Roman"/>
                <w:sz w:val="20"/>
                <w:szCs w:val="20"/>
              </w:rPr>
              <w:t xml:space="preserve"> Mastilo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, </w:t>
            </w:r>
            <w:r w:rsidRPr="00167259">
              <w:rPr>
                <w:rFonts w:ascii="Times New Roman" w:hAnsi="Times New Roman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.,</w:t>
            </w:r>
            <w:r w:rsidRPr="00167259">
              <w:rPr>
                <w:rFonts w:ascii="Times New Roman" w:hAnsi="Times New Roman"/>
                <w:sz w:val="20"/>
                <w:szCs w:val="20"/>
              </w:rPr>
              <w:t xml:space="preserve"> Kostić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, Z. &amp;</w:t>
            </w:r>
            <w:r w:rsidRPr="00167259">
              <w:rPr>
                <w:rFonts w:ascii="Times New Roman" w:hAnsi="Times New Roman"/>
                <w:sz w:val="20"/>
                <w:szCs w:val="20"/>
              </w:rPr>
              <w:t xml:space="preserve"> Mastilo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, D. (2020). </w:t>
            </w:r>
            <w:r w:rsidR="00167259" w:rsidRPr="00167259">
              <w:rPr>
                <w:rFonts w:ascii="Times New Roman" w:hAnsi="Times New Roman"/>
                <w:sz w:val="20"/>
                <w:szCs w:val="20"/>
              </w:rPr>
              <w:t>Chapter 12: Measuring the Market Power in the Context of the Behavioural Economics and Industrial Organization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. In: </w:t>
            </w:r>
            <w:r w:rsidRPr="00167259">
              <w:rPr>
                <w:rFonts w:ascii="Times New Roman" w:hAnsi="Times New Roman"/>
                <w:sz w:val="20"/>
                <w:szCs w:val="20"/>
              </w:rPr>
              <w:t>Jodar Sanches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,</w:t>
            </w:r>
            <w:r w:rsidRPr="00167259">
              <w:rPr>
                <w:rFonts w:ascii="Times New Roman" w:hAnsi="Times New Roman"/>
                <w:sz w:val="20"/>
                <w:szCs w:val="20"/>
              </w:rPr>
              <w:t xml:space="preserve"> L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.</w:t>
            </w:r>
            <w:r w:rsidRPr="00167259">
              <w:rPr>
                <w:rFonts w:ascii="Times New Roman" w:hAnsi="Times New Roman"/>
                <w:sz w:val="20"/>
                <w:szCs w:val="20"/>
              </w:rPr>
              <w:t xml:space="preserve"> A., de la P</w:t>
            </w:r>
            <w:r w:rsidRPr="00167259">
              <w:rPr>
                <w:rFonts w:ascii="Times New Roman" w:hAnsi="Times New Roman"/>
                <w:sz w:val="20"/>
                <w:szCs w:val="20"/>
                <w:lang w:val="sr-Latn-RS"/>
              </w:rPr>
              <w:t>oza-</w:t>
            </w:r>
            <w:r w:rsidRPr="00167259">
              <w:rPr>
                <w:rFonts w:ascii="Times New Roman" w:hAnsi="Times New Roman"/>
                <w:sz w:val="20"/>
                <w:szCs w:val="20"/>
              </w:rPr>
              <w:t>Plaza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,</w:t>
            </w:r>
            <w:r w:rsidRPr="00167259">
              <w:rPr>
                <w:rFonts w:ascii="Times New Roman" w:hAnsi="Times New Roman"/>
                <w:sz w:val="20"/>
                <w:szCs w:val="20"/>
              </w:rPr>
              <w:t xml:space="preserve"> E</w:t>
            </w:r>
            <w:r>
              <w:rPr>
                <w:rFonts w:ascii="Times New Roman" w:hAnsi="Times New Roman"/>
                <w:sz w:val="20"/>
                <w:szCs w:val="20"/>
              </w:rPr>
              <w:t>.,</w:t>
            </w:r>
            <w:r w:rsidRPr="00167259">
              <w:rPr>
                <w:rFonts w:ascii="Times New Roman" w:hAnsi="Times New Roman"/>
                <w:sz w:val="20"/>
                <w:szCs w:val="20"/>
              </w:rPr>
              <w:t xml:space="preserve"> Gimenez</w:t>
            </w:r>
            <w:r w:rsidR="00F2594F">
              <w:rPr>
                <w:rFonts w:ascii="Times New Roman" w:hAnsi="Times New Roman"/>
                <w:sz w:val="20"/>
                <w:szCs w:val="20"/>
                <w:lang w:val="sr-Latn-RS"/>
              </w:rPr>
              <w:t>, P. M.,</w:t>
            </w:r>
            <w:r w:rsidRPr="00167259">
              <w:rPr>
                <w:rFonts w:ascii="Times New Roman" w:hAnsi="Times New Roman"/>
                <w:sz w:val="20"/>
                <w:szCs w:val="20"/>
              </w:rPr>
              <w:t xml:space="preserve"> Celani</w:t>
            </w:r>
            <w:r w:rsidRPr="00167259">
              <w:rPr>
                <w:rFonts w:ascii="Times New Roman" w:hAnsi="Times New Roman"/>
                <w:sz w:val="20"/>
                <w:szCs w:val="20"/>
                <w:lang w:val="sr-Latn-RS"/>
              </w:rPr>
              <w:t>,</w:t>
            </w:r>
            <w:r w:rsidR="00F2594F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A. (Eds.), </w:t>
            </w:r>
            <w:r w:rsidR="00167259" w:rsidRPr="00167259">
              <w:rPr>
                <w:rFonts w:ascii="Times New Roman" w:hAnsi="Times New Roman"/>
                <w:i/>
                <w:sz w:val="20"/>
                <w:szCs w:val="20"/>
              </w:rPr>
              <w:t>Modeling Economic and Social Behaviour: Economic Issues, Problems and Perspectives</w:t>
            </w:r>
            <w:r w:rsidR="00167259" w:rsidRPr="0016725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2594F">
              <w:rPr>
                <w:rFonts w:ascii="Times New Roman" w:hAnsi="Times New Roman"/>
                <w:sz w:val="20"/>
                <w:szCs w:val="20"/>
              </w:rPr>
              <w:t>(</w:t>
            </w:r>
            <w:r w:rsidR="00167259" w:rsidRPr="00167259">
              <w:rPr>
                <w:rFonts w:ascii="Times New Roman" w:hAnsi="Times New Roman"/>
                <w:sz w:val="20"/>
                <w:szCs w:val="20"/>
              </w:rPr>
              <w:t>str. 245-260</w:t>
            </w:r>
            <w:r w:rsidR="00F2594F">
              <w:rPr>
                <w:rFonts w:ascii="Times New Roman" w:hAnsi="Times New Roman"/>
                <w:sz w:val="20"/>
                <w:szCs w:val="20"/>
                <w:lang w:val="sr-Latn-RS"/>
              </w:rPr>
              <w:t>)</w:t>
            </w:r>
            <w:r w:rsidR="00167259" w:rsidRPr="00167259">
              <w:rPr>
                <w:rFonts w:ascii="Times New Roman" w:hAnsi="Times New Roman"/>
                <w:sz w:val="20"/>
                <w:szCs w:val="20"/>
              </w:rPr>
              <w:t xml:space="preserve">. Hauppauge: Nova Science Publishers, Inc., New York, USA. </w:t>
            </w:r>
          </w:p>
        </w:tc>
      </w:tr>
      <w:tr w:rsidR="00C435C9" w:rsidRPr="00491993" w14:paraId="1E868F3D" w14:textId="77777777" w:rsidTr="008069B5">
        <w:trPr>
          <w:cantSplit/>
          <w:trHeight w:val="340"/>
        </w:trPr>
        <w:tc>
          <w:tcPr>
            <w:tcW w:w="607" w:type="dxa"/>
            <w:vAlign w:val="center"/>
          </w:tcPr>
          <w:p w14:paraId="2FDF2A48" w14:textId="77777777" w:rsidR="00C435C9" w:rsidRPr="00491993" w:rsidRDefault="00C435C9" w:rsidP="00C435C9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2" w:type="dxa"/>
            <w:gridSpan w:val="9"/>
            <w:vAlign w:val="center"/>
          </w:tcPr>
          <w:p w14:paraId="1F65C6C1" w14:textId="0F22CA1E" w:rsidR="00C435C9" w:rsidRPr="00167259" w:rsidRDefault="00D71BA1" w:rsidP="00167259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Radukić, S., </w:t>
            </w:r>
            <w:r w:rsidRPr="00167259">
              <w:rPr>
                <w:rFonts w:ascii="Times New Roman" w:hAnsi="Times New Roman"/>
                <w:sz w:val="20"/>
                <w:szCs w:val="20"/>
                <w:lang w:val="sr-Latn-RS"/>
              </w:rPr>
              <w:t>Perović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, D.,</w:t>
            </w:r>
            <w:r w:rsidRPr="00167259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Petrović-Ranđelović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, M. (2019). </w:t>
            </w:r>
            <w:r w:rsidR="00167259" w:rsidRPr="00167259">
              <w:rPr>
                <w:rFonts w:ascii="Times New Roman" w:hAnsi="Times New Roman"/>
                <w:sz w:val="20"/>
                <w:szCs w:val="20"/>
                <w:lang w:val="sr-Latn-RS"/>
              </w:rPr>
              <w:t>Sustainable development as an advantage and obstacle for global automotive industry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.</w:t>
            </w:r>
            <w:r w:rsidR="00167259" w:rsidRPr="00167259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 w:rsidR="00167259" w:rsidRPr="00F02D6B">
              <w:rPr>
                <w:rFonts w:ascii="Times New Roman" w:hAnsi="Times New Roman"/>
                <w:i/>
                <w:iCs/>
                <w:sz w:val="20"/>
                <w:szCs w:val="20"/>
                <w:lang w:val="sr-Latn-RS"/>
              </w:rPr>
              <w:t>Teme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,</w:t>
            </w:r>
            <w:r w:rsidR="00167259" w:rsidRPr="00167259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43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(</w:t>
            </w:r>
            <w:r w:rsidR="00167259" w:rsidRPr="00167259">
              <w:rPr>
                <w:rFonts w:ascii="Times New Roman" w:hAnsi="Times New Roman"/>
                <w:sz w:val="20"/>
                <w:szCs w:val="20"/>
                <w:lang w:val="sr-Latn-RS"/>
              </w:rPr>
              <w:t>3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)</w:t>
            </w:r>
            <w:r w:rsidR="00167259" w:rsidRPr="00167259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, 681-694. </w:t>
            </w:r>
          </w:p>
        </w:tc>
      </w:tr>
      <w:tr w:rsidR="00C435C9" w:rsidRPr="00491993" w14:paraId="34B84D07" w14:textId="77777777" w:rsidTr="00DE2FF6">
        <w:trPr>
          <w:cantSplit/>
          <w:trHeight w:val="340"/>
        </w:trPr>
        <w:tc>
          <w:tcPr>
            <w:tcW w:w="10349" w:type="dxa"/>
            <w:gridSpan w:val="10"/>
            <w:shd w:val="clear" w:color="auto" w:fill="F2F2F2" w:themeFill="background1" w:themeFillShade="F2"/>
            <w:vAlign w:val="center"/>
          </w:tcPr>
          <w:p w14:paraId="2B31E8AF" w14:textId="77777777" w:rsidR="00C435C9" w:rsidRPr="00491993" w:rsidRDefault="00C435C9" w:rsidP="00C435C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C435C9" w:rsidRPr="00491993" w14:paraId="3C53ADBD" w14:textId="77777777" w:rsidTr="00DE2FF6">
        <w:trPr>
          <w:cantSplit/>
          <w:trHeight w:val="340"/>
        </w:trPr>
        <w:tc>
          <w:tcPr>
            <w:tcW w:w="4735" w:type="dxa"/>
            <w:gridSpan w:val="4"/>
            <w:vAlign w:val="center"/>
          </w:tcPr>
          <w:p w14:paraId="1D6FDC03" w14:textId="77777777" w:rsidR="00C435C9" w:rsidRPr="00491993" w:rsidRDefault="00C435C9" w:rsidP="00C435C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цитата</w:t>
            </w:r>
          </w:p>
        </w:tc>
        <w:tc>
          <w:tcPr>
            <w:tcW w:w="5614" w:type="dxa"/>
            <w:gridSpan w:val="6"/>
            <w:vAlign w:val="center"/>
          </w:tcPr>
          <w:p w14:paraId="67582A17" w14:textId="6A108109" w:rsidR="00C435C9" w:rsidRPr="003045D0" w:rsidRDefault="003045D0" w:rsidP="00C435C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420</w:t>
            </w:r>
          </w:p>
        </w:tc>
      </w:tr>
      <w:tr w:rsidR="00C435C9" w:rsidRPr="00491993" w14:paraId="429BF817" w14:textId="77777777" w:rsidTr="00DE2FF6">
        <w:trPr>
          <w:cantSplit/>
          <w:trHeight w:val="340"/>
        </w:trPr>
        <w:tc>
          <w:tcPr>
            <w:tcW w:w="4735" w:type="dxa"/>
            <w:gridSpan w:val="4"/>
            <w:vAlign w:val="center"/>
          </w:tcPr>
          <w:p w14:paraId="713D0F63" w14:textId="77777777" w:rsidR="00C435C9" w:rsidRPr="00491993" w:rsidRDefault="00C435C9" w:rsidP="00C435C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радова са SCI (SSCI) листе</w:t>
            </w:r>
          </w:p>
        </w:tc>
        <w:tc>
          <w:tcPr>
            <w:tcW w:w="5614" w:type="dxa"/>
            <w:gridSpan w:val="6"/>
            <w:vAlign w:val="center"/>
          </w:tcPr>
          <w:p w14:paraId="4E84401A" w14:textId="0E581670" w:rsidR="00C435C9" w:rsidRPr="00F02D6B" w:rsidRDefault="00F02D6B" w:rsidP="00C435C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2</w:t>
            </w:r>
          </w:p>
        </w:tc>
      </w:tr>
      <w:tr w:rsidR="00C435C9" w:rsidRPr="00491993" w14:paraId="2EB834BE" w14:textId="77777777" w:rsidTr="00DE2FF6">
        <w:trPr>
          <w:cantSplit/>
          <w:trHeight w:val="340"/>
        </w:trPr>
        <w:tc>
          <w:tcPr>
            <w:tcW w:w="4735" w:type="dxa"/>
            <w:gridSpan w:val="4"/>
            <w:vAlign w:val="center"/>
          </w:tcPr>
          <w:p w14:paraId="7489719B" w14:textId="77777777" w:rsidR="00C435C9" w:rsidRPr="00491993" w:rsidRDefault="00C435C9" w:rsidP="00C435C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Тренутно учешће на пројектима</w:t>
            </w:r>
          </w:p>
        </w:tc>
        <w:tc>
          <w:tcPr>
            <w:tcW w:w="1806" w:type="dxa"/>
            <w:gridSpan w:val="2"/>
            <w:vAlign w:val="center"/>
          </w:tcPr>
          <w:p w14:paraId="57D82CAF" w14:textId="3A727827" w:rsidR="00C435C9" w:rsidRPr="00F02D6B" w:rsidRDefault="00C435C9" w:rsidP="00C435C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Домаћи</w:t>
            </w:r>
            <w:r w:rsidR="00F02D6B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2</w:t>
            </w:r>
          </w:p>
        </w:tc>
        <w:tc>
          <w:tcPr>
            <w:tcW w:w="3808" w:type="dxa"/>
            <w:gridSpan w:val="4"/>
            <w:vAlign w:val="center"/>
          </w:tcPr>
          <w:p w14:paraId="1B372CA3" w14:textId="27097166" w:rsidR="00C435C9" w:rsidRPr="00F02D6B" w:rsidRDefault="00C435C9" w:rsidP="00C435C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Међународни</w:t>
            </w:r>
            <w:r w:rsidR="00F02D6B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1</w:t>
            </w:r>
          </w:p>
        </w:tc>
      </w:tr>
      <w:tr w:rsidR="00C435C9" w:rsidRPr="00491993" w14:paraId="2AC3A44C" w14:textId="77777777" w:rsidTr="008069B5">
        <w:trPr>
          <w:cantSplit/>
          <w:trHeight w:val="340"/>
        </w:trPr>
        <w:tc>
          <w:tcPr>
            <w:tcW w:w="1777" w:type="dxa"/>
            <w:gridSpan w:val="2"/>
            <w:vAlign w:val="center"/>
          </w:tcPr>
          <w:p w14:paraId="6BCC3A75" w14:textId="77777777" w:rsidR="00C435C9" w:rsidRPr="00491993" w:rsidRDefault="00C435C9" w:rsidP="00C435C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Усавршавања </w:t>
            </w:r>
          </w:p>
        </w:tc>
        <w:tc>
          <w:tcPr>
            <w:tcW w:w="8572" w:type="dxa"/>
            <w:gridSpan w:val="8"/>
            <w:vAlign w:val="center"/>
          </w:tcPr>
          <w:p w14:paraId="14EB87C1" w14:textId="01EEF734" w:rsidR="00F02D6B" w:rsidRPr="00F02D6B" w:rsidRDefault="00F02D6B" w:rsidP="00C435C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677A0E">
              <w:rPr>
                <w:rFonts w:ascii="Times New Roman" w:hAnsi="Times New Roman"/>
                <w:sz w:val="20"/>
                <w:szCs w:val="20"/>
                <w:lang w:val="sr-Cyrl-CS"/>
              </w:rPr>
              <w:t>American Studies Seminar у Солуну, Грчка (2002. i 2004. године); Четири workshop-a у организацији FNEGE i to: 2003. у Београду и Букурешту и 2005. у Кишињеву и Темишвару</w:t>
            </w:r>
            <w:r w:rsidR="00C603C4">
              <w:rPr>
                <w:rFonts w:ascii="Times New Roman" w:hAnsi="Times New Roman"/>
                <w:sz w:val="20"/>
                <w:szCs w:val="20"/>
                <w:lang w:val="sr-Cyrl-CS"/>
              </w:rPr>
              <w:t>;</w:t>
            </w:r>
            <w:r w:rsidR="000A6118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Erasmus+ mobility – University of Macedonia, Thessaloniki, 2022.</w:t>
            </w:r>
          </w:p>
        </w:tc>
      </w:tr>
    </w:tbl>
    <w:p w14:paraId="62A1BA6E" w14:textId="77777777" w:rsidR="00D8586A" w:rsidRPr="00DE2FF6" w:rsidRDefault="00D8586A">
      <w:pPr>
        <w:rPr>
          <w:sz w:val="4"/>
          <w:szCs w:val="4"/>
        </w:rPr>
      </w:pPr>
    </w:p>
    <w:sectPr w:rsidR="00D8586A" w:rsidRPr="00DE2FF6" w:rsidSect="00273BD1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0862D4"/>
    <w:multiLevelType w:val="hybridMultilevel"/>
    <w:tmpl w:val="60C27C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4441904">
    <w:abstractNumId w:val="1"/>
  </w:num>
  <w:num w:numId="2" w16cid:durableId="629021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F4A"/>
    <w:rsid w:val="0003479E"/>
    <w:rsid w:val="00076352"/>
    <w:rsid w:val="0008309B"/>
    <w:rsid w:val="000A6118"/>
    <w:rsid w:val="000C5D8F"/>
    <w:rsid w:val="0010614B"/>
    <w:rsid w:val="00156CC8"/>
    <w:rsid w:val="00167259"/>
    <w:rsid w:val="001956D0"/>
    <w:rsid w:val="00273BD1"/>
    <w:rsid w:val="002A360F"/>
    <w:rsid w:val="002F057F"/>
    <w:rsid w:val="003045D0"/>
    <w:rsid w:val="003157EB"/>
    <w:rsid w:val="003E714E"/>
    <w:rsid w:val="00430E97"/>
    <w:rsid w:val="0053389C"/>
    <w:rsid w:val="005A55C2"/>
    <w:rsid w:val="0061648F"/>
    <w:rsid w:val="00796F4A"/>
    <w:rsid w:val="007A4520"/>
    <w:rsid w:val="008069B5"/>
    <w:rsid w:val="00837C84"/>
    <w:rsid w:val="008E2714"/>
    <w:rsid w:val="009037B1"/>
    <w:rsid w:val="00907AFB"/>
    <w:rsid w:val="009572F7"/>
    <w:rsid w:val="009906D5"/>
    <w:rsid w:val="00A17238"/>
    <w:rsid w:val="00A6022E"/>
    <w:rsid w:val="00AC5F87"/>
    <w:rsid w:val="00BC1FA8"/>
    <w:rsid w:val="00BD5729"/>
    <w:rsid w:val="00C12AA3"/>
    <w:rsid w:val="00C435C9"/>
    <w:rsid w:val="00C55800"/>
    <w:rsid w:val="00C603C4"/>
    <w:rsid w:val="00C86F96"/>
    <w:rsid w:val="00D172DB"/>
    <w:rsid w:val="00D71BA1"/>
    <w:rsid w:val="00D8586A"/>
    <w:rsid w:val="00DA2CF3"/>
    <w:rsid w:val="00DE2FF6"/>
    <w:rsid w:val="00EF4C32"/>
    <w:rsid w:val="00F02D6B"/>
    <w:rsid w:val="00F22A5A"/>
    <w:rsid w:val="00F2594F"/>
    <w:rsid w:val="00FA7548"/>
    <w:rsid w:val="00FB45D7"/>
    <w:rsid w:val="00FB5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32003"/>
  <w15:chartTrackingRefBased/>
  <w15:docId w15:val="{899E90A1-AAA5-4D41-8B2F-9750D4CC5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14B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BD1"/>
    <w:pPr>
      <w:ind w:left="720"/>
      <w:contextualSpacing/>
    </w:pPr>
  </w:style>
  <w:style w:type="character" w:styleId="Hyperlink">
    <w:name w:val="Hyperlink"/>
    <w:rsid w:val="001672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E89B0E-1C30-4FCE-9019-22C13AD90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614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Milan Kalinovic</cp:lastModifiedBy>
  <cp:revision>3</cp:revision>
  <dcterms:created xsi:type="dcterms:W3CDTF">2026-05-28T07:45:00Z</dcterms:created>
  <dcterms:modified xsi:type="dcterms:W3CDTF">2026-08-26T11:01:00Z</dcterms:modified>
</cp:coreProperties>
</file>